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2D1" w:rsidRPr="00944F56" w:rsidRDefault="004722D1" w:rsidP="00E1522C">
      <w:pPr>
        <w:spacing w:after="0"/>
        <w:ind w:firstLine="709"/>
        <w:jc w:val="center"/>
        <w:rPr>
          <w:rFonts w:ascii="Comic Sans MS" w:hAnsi="Comic Sans MS" w:cs="Arial"/>
          <w:color w:val="FF0000"/>
          <w:sz w:val="36"/>
          <w:szCs w:val="36"/>
          <w:lang w:val="uk-UA"/>
        </w:rPr>
      </w:pPr>
      <w:r w:rsidRPr="00944F56">
        <w:rPr>
          <w:rFonts w:ascii="Comic Sans MS" w:hAnsi="Comic Sans MS" w:cs="Arial"/>
          <w:color w:val="FF0000"/>
          <w:sz w:val="36"/>
          <w:szCs w:val="36"/>
          <w:lang w:val="uk-UA"/>
        </w:rPr>
        <w:t>Загальна характеристика</w:t>
      </w:r>
    </w:p>
    <w:p w:rsidR="001B7889" w:rsidRPr="002802FA" w:rsidRDefault="001B7889" w:rsidP="00E1522C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02FA">
        <w:rPr>
          <w:rFonts w:ascii="Arial" w:hAnsi="Arial" w:cs="Arial"/>
          <w:sz w:val="24"/>
          <w:szCs w:val="24"/>
          <w:lang w:val="uk-UA"/>
        </w:rPr>
        <w:t xml:space="preserve">Європа є однією з частин світу, що обіймає частину материка Євразія. </w:t>
      </w:r>
      <w:proofErr w:type="spellStart"/>
      <w:r w:rsidRPr="002802FA">
        <w:rPr>
          <w:rFonts w:ascii="Arial" w:hAnsi="Arial" w:cs="Arial"/>
          <w:sz w:val="24"/>
          <w:szCs w:val="24"/>
        </w:rPr>
        <w:t>Площа</w:t>
      </w:r>
      <w:proofErr w:type="spellEnd"/>
      <w:r w:rsidRPr="002802F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02FA">
        <w:rPr>
          <w:rFonts w:ascii="Arial" w:hAnsi="Arial" w:cs="Arial"/>
          <w:sz w:val="24"/>
          <w:szCs w:val="24"/>
        </w:rPr>
        <w:t>Європи</w:t>
      </w:r>
      <w:proofErr w:type="spellEnd"/>
      <w:r w:rsidRPr="002802FA">
        <w:rPr>
          <w:rFonts w:ascii="Arial" w:hAnsi="Arial" w:cs="Arial"/>
          <w:sz w:val="24"/>
          <w:szCs w:val="24"/>
        </w:rPr>
        <w:t xml:space="preserve"> становить </w:t>
      </w:r>
      <w:proofErr w:type="spellStart"/>
      <w:r w:rsidRPr="002802FA">
        <w:rPr>
          <w:rFonts w:ascii="Arial" w:hAnsi="Arial" w:cs="Arial"/>
          <w:sz w:val="24"/>
          <w:szCs w:val="24"/>
        </w:rPr>
        <w:t>понад</w:t>
      </w:r>
      <w:proofErr w:type="spellEnd"/>
      <w:r w:rsidRPr="002802FA">
        <w:rPr>
          <w:rFonts w:ascii="Arial" w:hAnsi="Arial" w:cs="Arial"/>
          <w:sz w:val="24"/>
          <w:szCs w:val="24"/>
        </w:rPr>
        <w:t xml:space="preserve"> 10,5 млн км², </w:t>
      </w:r>
      <w:proofErr w:type="spellStart"/>
      <w:r w:rsidRPr="002802FA">
        <w:rPr>
          <w:rFonts w:ascii="Arial" w:hAnsi="Arial" w:cs="Arial"/>
          <w:sz w:val="24"/>
          <w:szCs w:val="24"/>
        </w:rPr>
        <w:t>населення</w:t>
      </w:r>
      <w:proofErr w:type="spellEnd"/>
      <w:r w:rsidRPr="002802FA">
        <w:rPr>
          <w:rFonts w:ascii="Arial" w:hAnsi="Arial" w:cs="Arial"/>
          <w:sz w:val="24"/>
          <w:szCs w:val="24"/>
        </w:rPr>
        <w:t xml:space="preserve"> — </w:t>
      </w:r>
      <w:proofErr w:type="spellStart"/>
      <w:r w:rsidRPr="002802FA">
        <w:rPr>
          <w:rFonts w:ascii="Arial" w:hAnsi="Arial" w:cs="Arial"/>
          <w:sz w:val="24"/>
          <w:szCs w:val="24"/>
        </w:rPr>
        <w:t>близько</w:t>
      </w:r>
      <w:proofErr w:type="spellEnd"/>
      <w:r w:rsidRPr="002802FA">
        <w:rPr>
          <w:rFonts w:ascii="Arial" w:hAnsi="Arial" w:cs="Arial"/>
          <w:sz w:val="24"/>
          <w:szCs w:val="24"/>
        </w:rPr>
        <w:t xml:space="preserve"> 730 млн </w:t>
      </w:r>
      <w:proofErr w:type="spellStart"/>
      <w:r w:rsidRPr="002802FA">
        <w:rPr>
          <w:rFonts w:ascii="Arial" w:hAnsi="Arial" w:cs="Arial"/>
          <w:sz w:val="24"/>
          <w:szCs w:val="24"/>
        </w:rPr>
        <w:t>осіб</w:t>
      </w:r>
      <w:proofErr w:type="spellEnd"/>
      <w:r w:rsidRPr="002802FA">
        <w:rPr>
          <w:rFonts w:ascii="Arial" w:hAnsi="Arial" w:cs="Arial"/>
          <w:sz w:val="24"/>
          <w:szCs w:val="24"/>
        </w:rPr>
        <w:t>.</w:t>
      </w:r>
    </w:p>
    <w:p w:rsidR="001B7889" w:rsidRPr="002802FA" w:rsidRDefault="001B7889" w:rsidP="00E15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02FA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розташовані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48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незалежних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держав та 8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залежних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територій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належать 4 державам.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Крім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того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країни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Вірменія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Кіпр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) не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мають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європейської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однак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геополітично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відносять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Переважна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більшість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(33)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європейських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країн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мають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вихід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до моря, у тому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числі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5 з них є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островними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державами. 16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країн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лежать в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середині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континету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>.</w:t>
      </w:r>
    </w:p>
    <w:p w:rsidR="001B7889" w:rsidRPr="002802FA" w:rsidRDefault="001B7889" w:rsidP="00E1522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Найбільшою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площею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країною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повністю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перебуває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межах, є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за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населенням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Німеччина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знаходиться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найменша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країна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світу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— Ватикан, та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найбільша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Росія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(40%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площі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>).</w:t>
      </w:r>
    </w:p>
    <w:p w:rsidR="001B7889" w:rsidRPr="002802FA" w:rsidRDefault="001B7889" w:rsidP="00E15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02FA">
        <w:rPr>
          <w:rFonts w:ascii="Times New Roman" w:hAnsi="Times New Roman" w:cs="Times New Roman"/>
          <w:sz w:val="24"/>
          <w:szCs w:val="24"/>
        </w:rPr>
        <w:t xml:space="preserve">За формою державного устрою 46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європейських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країн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унітарними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державами та 6 —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федеративними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. За формою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правління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більшість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країн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(37) є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республіками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11 —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парламентськими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монархіями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. Ватикан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залишається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єдиною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абсолютною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монархією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>.</w:t>
      </w:r>
    </w:p>
    <w:p w:rsidR="001B7889" w:rsidRPr="002802FA" w:rsidRDefault="001B7889" w:rsidP="00E1522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Найстарішою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сучасною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державою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республіка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Сан-Марино, заснована в 61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наймолодшою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Чорногорія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проголосила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незалежність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Сербії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червня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2006 року.</w:t>
      </w:r>
    </w:p>
    <w:p w:rsidR="00BF7BF2" w:rsidRPr="002802FA" w:rsidRDefault="001B7889" w:rsidP="00E1522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Європейські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країни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є членами низки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міжнародних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об'єднань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Західноєвропейські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держави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були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ініціаторами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створення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Європейського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союзу та НАТО (станом на 2015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рік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членами ЄС стали 28, членами НАТО стали 26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європейських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країн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>).</w:t>
      </w:r>
    </w:p>
    <w:p w:rsidR="001B7889" w:rsidRPr="00944F56" w:rsidRDefault="001B7889" w:rsidP="00E1522C">
      <w:pPr>
        <w:spacing w:after="0"/>
        <w:jc w:val="center"/>
        <w:rPr>
          <w:rFonts w:ascii="Verdana" w:hAnsi="Verdana" w:cs="Times New Roman"/>
          <w:color w:val="0070C0"/>
          <w:sz w:val="32"/>
          <w:szCs w:val="32"/>
        </w:rPr>
      </w:pPr>
      <w:proofErr w:type="spellStart"/>
      <w:r w:rsidRPr="00944F56">
        <w:rPr>
          <w:rFonts w:ascii="Verdana" w:hAnsi="Verdana" w:cs="Times New Roman"/>
          <w:color w:val="0070C0"/>
          <w:sz w:val="32"/>
          <w:szCs w:val="32"/>
        </w:rPr>
        <w:t>Західна</w:t>
      </w:r>
      <w:proofErr w:type="spellEnd"/>
      <w:r w:rsidRPr="00944F56">
        <w:rPr>
          <w:rFonts w:ascii="Verdana" w:hAnsi="Verdana" w:cs="Times New Roman"/>
          <w:color w:val="0070C0"/>
          <w:sz w:val="32"/>
          <w:szCs w:val="32"/>
        </w:rPr>
        <w:t xml:space="preserve"> </w:t>
      </w:r>
      <w:proofErr w:type="spellStart"/>
      <w:r w:rsidRPr="00944F56">
        <w:rPr>
          <w:rFonts w:ascii="Verdana" w:hAnsi="Verdana" w:cs="Times New Roman"/>
          <w:color w:val="0070C0"/>
          <w:sz w:val="32"/>
          <w:szCs w:val="32"/>
        </w:rPr>
        <w:t>Європа</w:t>
      </w:r>
      <w:proofErr w:type="spellEnd"/>
    </w:p>
    <w:p w:rsidR="001B7889" w:rsidRPr="002802FA" w:rsidRDefault="001B7889" w:rsidP="00E1522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Регіон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Західної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визначенням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ООН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складається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з 9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країн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Західноєвропейські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держави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відносять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індустріально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розвинених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держав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світу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Країни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Західної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були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ініціаторами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створення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Європейського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союзу та НАТО. В широкому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розумінні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термін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Західна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позначає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держави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опинилися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західніше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залізної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завіси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» поза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радянської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зони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окупації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>.</w:t>
      </w:r>
    </w:p>
    <w:p w:rsidR="002123B2" w:rsidRPr="004722D1" w:rsidRDefault="001B7889" w:rsidP="00E1522C">
      <w:pPr>
        <w:spacing w:after="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4722D1">
        <w:rPr>
          <w:rFonts w:ascii="Times New Roman" w:hAnsi="Times New Roman" w:cs="Times New Roman"/>
          <w:color w:val="0070C0"/>
          <w:sz w:val="24"/>
          <w:szCs w:val="24"/>
        </w:rPr>
        <w:t>Південна</w:t>
      </w:r>
      <w:proofErr w:type="spellEnd"/>
      <w:r w:rsidRPr="004722D1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Pr="004722D1">
        <w:rPr>
          <w:rFonts w:ascii="Times New Roman" w:hAnsi="Times New Roman" w:cs="Times New Roman"/>
          <w:color w:val="0070C0"/>
          <w:sz w:val="24"/>
          <w:szCs w:val="24"/>
        </w:rPr>
        <w:t>Європа</w:t>
      </w:r>
      <w:proofErr w:type="spellEnd"/>
    </w:p>
    <w:p w:rsidR="002802FA" w:rsidRPr="002802FA" w:rsidRDefault="002802FA" w:rsidP="00E15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02FA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Південної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належать 10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країн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і 1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залежна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територія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Гібралтар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володіння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Великої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Британії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Особливість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регіону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розташування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тут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найменшої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площею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держави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Ватикан,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територія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якого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становить 44 га, і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найдавнішої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республіки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світу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— Сан-Марино.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Майже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10%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площі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регіону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припадає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острови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Середземному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морі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Атлантиці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Сицилія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Сардинія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Крит,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Кіпр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Мальта, Мадейра,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Балеарські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Азорські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Канарські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острови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тощо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>.</w:t>
      </w:r>
    </w:p>
    <w:p w:rsidR="002802FA" w:rsidRPr="002802FA" w:rsidRDefault="002802FA" w:rsidP="00E152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02FA" w:rsidRPr="002802FA" w:rsidRDefault="002802FA" w:rsidP="00E1522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Середземноморська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природа,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вплив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моря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зумовили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наявність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господарстві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регіону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традиціях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культурі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народів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багатьох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спільних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рис.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Південна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— один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регіонів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людського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суспільства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надбання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народів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справили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величезний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вплив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розвиток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світової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Цілком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справедливо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називають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колискою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європейської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цивілізації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».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Стосується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насамперед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Греції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Італії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де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сформувалися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античні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високорозвинуті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держави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Стародавня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Греція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(з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середини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тисячоліття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до н. е.,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розквіт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— 5-4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століття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до н. е.) і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Стародавній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Рим (з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середини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століття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до н. е.,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розквіт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перші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століття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нашої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ери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>).</w:t>
      </w:r>
    </w:p>
    <w:p w:rsidR="002802FA" w:rsidRPr="002802FA" w:rsidRDefault="002802FA" w:rsidP="00E152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02FA" w:rsidRPr="002802FA" w:rsidRDefault="002802FA" w:rsidP="00E15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02FA">
        <w:rPr>
          <w:rFonts w:ascii="Times New Roman" w:hAnsi="Times New Roman" w:cs="Times New Roman"/>
          <w:sz w:val="24"/>
          <w:szCs w:val="24"/>
        </w:rPr>
        <w:t xml:space="preserve">Сан-Марино —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найдавніша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республіка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з легендою, вона заснована у 301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каменярем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Марино,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якого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згодом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стали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християнським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святим. 1631 року Папа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Римський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офіційно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визнав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незалежність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цієї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держави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. З 1862 року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республіка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перебуває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італійським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протекторатом.</w:t>
      </w:r>
    </w:p>
    <w:p w:rsidR="002802FA" w:rsidRPr="002802FA" w:rsidRDefault="002802FA" w:rsidP="00E1522C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1B7889" w:rsidRPr="004722D1" w:rsidRDefault="001B7889" w:rsidP="00E1522C">
      <w:pPr>
        <w:spacing w:after="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4722D1">
        <w:rPr>
          <w:rFonts w:ascii="Times New Roman" w:hAnsi="Times New Roman" w:cs="Times New Roman"/>
          <w:color w:val="0070C0"/>
          <w:sz w:val="24"/>
          <w:szCs w:val="24"/>
        </w:rPr>
        <w:t>Північна</w:t>
      </w:r>
      <w:proofErr w:type="spellEnd"/>
      <w:r w:rsidRPr="004722D1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Pr="004722D1">
        <w:rPr>
          <w:rFonts w:ascii="Times New Roman" w:hAnsi="Times New Roman" w:cs="Times New Roman"/>
          <w:color w:val="0070C0"/>
          <w:sz w:val="24"/>
          <w:szCs w:val="24"/>
        </w:rPr>
        <w:t>Європа</w:t>
      </w:r>
      <w:proofErr w:type="spellEnd"/>
    </w:p>
    <w:p w:rsidR="002802FA" w:rsidRPr="002802FA" w:rsidRDefault="002802FA" w:rsidP="00E1522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Північна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вигідне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економіко-географічне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положення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яке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визначається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такими рисами:</w:t>
      </w:r>
    </w:p>
    <w:p w:rsidR="002802FA" w:rsidRPr="002802FA" w:rsidRDefault="002802FA" w:rsidP="00E152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02FA" w:rsidRPr="002802FA" w:rsidRDefault="002802FA" w:rsidP="00E1522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межування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країн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регіону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Західною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Східною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Європою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>;</w:t>
      </w:r>
    </w:p>
    <w:p w:rsidR="002802FA" w:rsidRPr="002802FA" w:rsidRDefault="002802FA" w:rsidP="00E1522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вихід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морів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Атлантичного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Балтійського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Північного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Норвезького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) та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Північно-Льодовитого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океану (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Гренландського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Баренцового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>);</w:t>
      </w:r>
    </w:p>
    <w:p w:rsidR="002802FA" w:rsidRPr="002802FA" w:rsidRDefault="002802FA" w:rsidP="00E1522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розташування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перетині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важливих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морських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авіаційних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магістралей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між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Європою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Північною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Америкою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>;</w:t>
      </w:r>
    </w:p>
    <w:p w:rsidR="002802FA" w:rsidRPr="002802FA" w:rsidRDefault="002802FA" w:rsidP="00E1522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сухопутне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сусідство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Росією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впливає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політичну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економічну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ситуацію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>;</w:t>
      </w:r>
    </w:p>
    <w:p w:rsidR="002802FA" w:rsidRPr="002802FA" w:rsidRDefault="002802FA" w:rsidP="00E1522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сусідство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південних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кордонах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високорозвинутими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країнами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Європейського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Союзу.</w:t>
      </w:r>
    </w:p>
    <w:p w:rsidR="002802FA" w:rsidRPr="002802FA" w:rsidRDefault="002802FA" w:rsidP="00E15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02FA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історичному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географічному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положенні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мові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культурі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народів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країн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Північної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багато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схожих рис.</w:t>
      </w:r>
    </w:p>
    <w:p w:rsidR="002802FA" w:rsidRPr="002802FA" w:rsidRDefault="002802FA" w:rsidP="00E152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02FA" w:rsidRPr="002802FA" w:rsidRDefault="002802FA" w:rsidP="00E1522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Всі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країни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є членами ООН;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Данія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Швеція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Фінляндія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Латвія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Литва і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Естонія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– члени ЄС;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Данія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Ісландія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Норвегія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Латвія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Литва і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Естонія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– члени НАТО;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Швеція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з 1814 року у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зовнішній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політиці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дотримується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нейтралітету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неучасті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) у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військово-політичних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блоках і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військових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конфліктах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>.</w:t>
      </w:r>
    </w:p>
    <w:p w:rsidR="001B7889" w:rsidRPr="004722D1" w:rsidRDefault="001B7889" w:rsidP="00E1522C">
      <w:pPr>
        <w:spacing w:after="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4722D1">
        <w:rPr>
          <w:rFonts w:ascii="Times New Roman" w:hAnsi="Times New Roman" w:cs="Times New Roman"/>
          <w:color w:val="0070C0"/>
          <w:sz w:val="24"/>
          <w:szCs w:val="24"/>
        </w:rPr>
        <w:t>Східна</w:t>
      </w:r>
      <w:proofErr w:type="spellEnd"/>
      <w:r w:rsidRPr="004722D1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Pr="004722D1">
        <w:rPr>
          <w:rFonts w:ascii="Times New Roman" w:hAnsi="Times New Roman" w:cs="Times New Roman"/>
          <w:color w:val="0070C0"/>
          <w:sz w:val="24"/>
          <w:szCs w:val="24"/>
        </w:rPr>
        <w:t>Європа</w:t>
      </w:r>
      <w:proofErr w:type="spellEnd"/>
    </w:p>
    <w:p w:rsidR="002802FA" w:rsidRPr="002802FA" w:rsidRDefault="002802FA" w:rsidP="00E1522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Східна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Європа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складається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з 10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незалежних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держав. В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минулому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всі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країни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належали до так званого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соціалістичного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табору.</w:t>
      </w:r>
    </w:p>
    <w:p w:rsidR="002802FA" w:rsidRPr="002802FA" w:rsidRDefault="002802FA" w:rsidP="00E152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7889" w:rsidRDefault="002802FA" w:rsidP="00E1522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Східноєвропейські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країни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належать до низки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міжнародних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організацій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Зокрема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країни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колишнього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Радянського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союзу (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Білорусь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, Молдова,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Росія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) є членами СНД,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інші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постсоціалістичні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2FA">
        <w:rPr>
          <w:rFonts w:ascii="Times New Roman" w:hAnsi="Times New Roman" w:cs="Times New Roman"/>
          <w:sz w:val="24"/>
          <w:szCs w:val="24"/>
        </w:rPr>
        <w:t>країни</w:t>
      </w:r>
      <w:proofErr w:type="spellEnd"/>
      <w:r w:rsidRPr="002802FA">
        <w:rPr>
          <w:rFonts w:ascii="Times New Roman" w:hAnsi="Times New Roman" w:cs="Times New Roman"/>
          <w:sz w:val="24"/>
          <w:szCs w:val="24"/>
        </w:rPr>
        <w:t xml:space="preserve"> вступили до ЄС та НАТО в 2000-их роках.</w:t>
      </w:r>
    </w:p>
    <w:p w:rsidR="004722D1" w:rsidRPr="004722D1" w:rsidRDefault="004722D1" w:rsidP="00E1522C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722D1" w:rsidRDefault="004722D1" w:rsidP="00E1522C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4722D1">
        <w:rPr>
          <w:rFonts w:ascii="Times New Roman" w:hAnsi="Times New Roman" w:cs="Times New Roman"/>
          <w:color w:val="FF0000"/>
          <w:sz w:val="24"/>
          <w:szCs w:val="24"/>
        </w:rPr>
        <w:t xml:space="preserve">Список держав та </w:t>
      </w:r>
      <w:proofErr w:type="spellStart"/>
      <w:r w:rsidRPr="004722D1">
        <w:rPr>
          <w:rFonts w:ascii="Times New Roman" w:hAnsi="Times New Roman" w:cs="Times New Roman"/>
          <w:color w:val="FF0000"/>
          <w:sz w:val="24"/>
          <w:szCs w:val="24"/>
        </w:rPr>
        <w:t>залежних</w:t>
      </w:r>
      <w:proofErr w:type="spellEnd"/>
      <w:r w:rsidRPr="004722D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4722D1">
        <w:rPr>
          <w:rFonts w:ascii="Times New Roman" w:hAnsi="Times New Roman" w:cs="Times New Roman"/>
          <w:color w:val="FF0000"/>
          <w:sz w:val="24"/>
          <w:szCs w:val="24"/>
        </w:rPr>
        <w:t>територій</w:t>
      </w:r>
      <w:proofErr w:type="spellEnd"/>
      <w:r w:rsidRPr="004722D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4722D1">
        <w:rPr>
          <w:rFonts w:ascii="Times New Roman" w:hAnsi="Times New Roman" w:cs="Times New Roman"/>
          <w:color w:val="FF0000"/>
          <w:sz w:val="24"/>
          <w:szCs w:val="24"/>
        </w:rPr>
        <w:t>Європи</w:t>
      </w:r>
      <w:proofErr w:type="spellEnd"/>
    </w:p>
    <w:p w:rsidR="004722D1" w:rsidRDefault="004722D1" w:rsidP="00E1522C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E1522C" w:rsidRDefault="00841735" w:rsidP="00E1522C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>Статистичні дані</w:t>
      </w:r>
    </w:p>
    <w:p w:rsidR="001E5B77" w:rsidRDefault="001E5B77" w:rsidP="001E5B77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696"/>
        <w:gridCol w:w="1696"/>
        <w:gridCol w:w="1696"/>
        <w:gridCol w:w="1696"/>
      </w:tblGrid>
      <w:tr w:rsidR="005A5197" w:rsidRPr="00841735" w:rsidTr="00CB7112">
        <w:trPr>
          <w:jc w:val="center"/>
        </w:trPr>
        <w:tc>
          <w:tcPr>
            <w:tcW w:w="1696" w:type="dxa"/>
          </w:tcPr>
          <w:p w:rsidR="005A5197" w:rsidRPr="00841735" w:rsidRDefault="005A5197" w:rsidP="001E5B7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41735">
              <w:rPr>
                <w:rFonts w:ascii="Arial" w:hAnsi="Arial" w:cs="Arial"/>
                <w:sz w:val="24"/>
                <w:szCs w:val="24"/>
                <w:lang w:val="uk-UA"/>
              </w:rPr>
              <w:t>Назва</w:t>
            </w:r>
          </w:p>
        </w:tc>
        <w:tc>
          <w:tcPr>
            <w:tcW w:w="1696" w:type="dxa"/>
          </w:tcPr>
          <w:p w:rsidR="005A5197" w:rsidRDefault="005A5197" w:rsidP="001E5B7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41735">
              <w:rPr>
                <w:rFonts w:ascii="Arial" w:hAnsi="Arial" w:cs="Arial"/>
                <w:sz w:val="24"/>
                <w:szCs w:val="24"/>
                <w:lang w:val="uk-UA"/>
              </w:rPr>
              <w:t>Площа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5A5197" w:rsidRPr="00841735" w:rsidRDefault="005A5197" w:rsidP="001E5B7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(км</w:t>
            </w:r>
            <w:r>
              <w:rPr>
                <w:rFonts w:ascii="Arial" w:hAnsi="Arial" w:cs="Arial"/>
                <w:sz w:val="24"/>
                <w:szCs w:val="24"/>
                <w:vertAlign w:val="superscript"/>
                <w:lang w:val="uk-UA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)</w:t>
            </w:r>
          </w:p>
        </w:tc>
        <w:tc>
          <w:tcPr>
            <w:tcW w:w="1696" w:type="dxa"/>
          </w:tcPr>
          <w:p w:rsidR="005A5197" w:rsidRDefault="005A5197" w:rsidP="001E5B7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41735">
              <w:rPr>
                <w:rFonts w:ascii="Arial" w:hAnsi="Arial" w:cs="Arial"/>
                <w:sz w:val="24"/>
                <w:szCs w:val="24"/>
                <w:lang w:val="uk-UA"/>
              </w:rPr>
              <w:t>Площа води</w:t>
            </w:r>
          </w:p>
          <w:p w:rsidR="005A5197" w:rsidRPr="00841735" w:rsidRDefault="005A5197" w:rsidP="001E5B7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41735">
              <w:rPr>
                <w:rFonts w:ascii="Arial" w:hAnsi="Arial" w:cs="Arial"/>
                <w:sz w:val="24"/>
                <w:szCs w:val="24"/>
                <w:lang w:val="uk-UA"/>
              </w:rPr>
              <w:t>(%)</w:t>
            </w:r>
          </w:p>
        </w:tc>
        <w:tc>
          <w:tcPr>
            <w:tcW w:w="1696" w:type="dxa"/>
          </w:tcPr>
          <w:p w:rsidR="005A5197" w:rsidRDefault="005A5197" w:rsidP="005A519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41735">
              <w:rPr>
                <w:rFonts w:ascii="Arial" w:hAnsi="Arial" w:cs="Arial"/>
                <w:sz w:val="24"/>
                <w:szCs w:val="24"/>
                <w:lang w:val="uk-UA"/>
              </w:rPr>
              <w:t>Площа води</w:t>
            </w:r>
          </w:p>
          <w:p w:rsidR="005A5197" w:rsidRPr="00841735" w:rsidRDefault="005A5197" w:rsidP="001E5B7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(км</w:t>
            </w:r>
            <w:r>
              <w:rPr>
                <w:rFonts w:ascii="Arial" w:hAnsi="Arial" w:cs="Arial"/>
                <w:sz w:val="24"/>
                <w:szCs w:val="24"/>
                <w:vertAlign w:val="superscript"/>
                <w:lang w:val="uk-UA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)</w:t>
            </w:r>
          </w:p>
        </w:tc>
        <w:tc>
          <w:tcPr>
            <w:tcW w:w="1696" w:type="dxa"/>
          </w:tcPr>
          <w:p w:rsidR="005A5197" w:rsidRPr="00841735" w:rsidRDefault="005A5197" w:rsidP="001E5B7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41735">
              <w:rPr>
                <w:rFonts w:ascii="Arial" w:hAnsi="Arial" w:cs="Arial"/>
                <w:sz w:val="24"/>
                <w:szCs w:val="24"/>
                <w:lang w:val="uk-UA"/>
              </w:rPr>
              <w:t>Населення</w:t>
            </w:r>
          </w:p>
        </w:tc>
      </w:tr>
      <w:tr w:rsidR="005A5197" w:rsidRPr="00841735" w:rsidTr="00CB7112">
        <w:trPr>
          <w:jc w:val="center"/>
        </w:trPr>
        <w:tc>
          <w:tcPr>
            <w:tcW w:w="1696" w:type="dxa"/>
          </w:tcPr>
          <w:p w:rsidR="005A5197" w:rsidRPr="00841735" w:rsidRDefault="005A5197" w:rsidP="001E5B7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bookmarkStart w:id="0" w:name="_GoBack" w:colFirst="1" w:colLast="4"/>
            <w:r w:rsidRPr="00841735">
              <w:rPr>
                <w:rFonts w:ascii="Arial" w:hAnsi="Arial" w:cs="Arial"/>
                <w:sz w:val="24"/>
                <w:szCs w:val="24"/>
                <w:lang w:val="uk-UA"/>
              </w:rPr>
              <w:t>Україна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603628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42760500</w:t>
            </w:r>
          </w:p>
        </w:tc>
      </w:tr>
      <w:tr w:rsidR="005A5197" w:rsidRPr="00841735" w:rsidTr="00CB7112">
        <w:trPr>
          <w:jc w:val="center"/>
        </w:trPr>
        <w:tc>
          <w:tcPr>
            <w:tcW w:w="1696" w:type="dxa"/>
          </w:tcPr>
          <w:p w:rsidR="005A5197" w:rsidRPr="00841735" w:rsidRDefault="005A5197" w:rsidP="001E5B7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41735">
              <w:rPr>
                <w:rFonts w:ascii="Arial" w:hAnsi="Arial" w:cs="Arial"/>
                <w:sz w:val="24"/>
                <w:szCs w:val="24"/>
                <w:lang w:val="uk-UA"/>
              </w:rPr>
              <w:t>Польща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312679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3,07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38186860</w:t>
            </w:r>
          </w:p>
        </w:tc>
      </w:tr>
      <w:tr w:rsidR="005A5197" w:rsidRPr="00841735" w:rsidTr="00CB7112">
        <w:trPr>
          <w:jc w:val="center"/>
        </w:trPr>
        <w:tc>
          <w:tcPr>
            <w:tcW w:w="1696" w:type="dxa"/>
          </w:tcPr>
          <w:p w:rsidR="005A5197" w:rsidRPr="00841735" w:rsidRDefault="005A5197" w:rsidP="001E5B7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41735">
              <w:rPr>
                <w:rFonts w:ascii="Arial" w:hAnsi="Arial" w:cs="Arial"/>
                <w:sz w:val="24"/>
                <w:szCs w:val="24"/>
                <w:lang w:val="uk-UA"/>
              </w:rPr>
              <w:t>Словаччина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49036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1,9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5445000</w:t>
            </w:r>
          </w:p>
        </w:tc>
      </w:tr>
      <w:tr w:rsidR="005A5197" w:rsidRPr="00841735" w:rsidTr="00CB7112">
        <w:trPr>
          <w:jc w:val="center"/>
        </w:trPr>
        <w:tc>
          <w:tcPr>
            <w:tcW w:w="1696" w:type="dxa"/>
          </w:tcPr>
          <w:p w:rsidR="005A5197" w:rsidRPr="00841735" w:rsidRDefault="005A5197" w:rsidP="001E5B7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41735">
              <w:rPr>
                <w:rFonts w:ascii="Arial" w:hAnsi="Arial" w:cs="Arial"/>
                <w:sz w:val="24"/>
                <w:szCs w:val="24"/>
                <w:lang w:val="uk-UA"/>
              </w:rPr>
              <w:t>Угорщина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93030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0,74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9877365</w:t>
            </w:r>
          </w:p>
        </w:tc>
      </w:tr>
      <w:tr w:rsidR="005A5197" w:rsidRPr="00841735" w:rsidTr="00CB7112">
        <w:trPr>
          <w:jc w:val="center"/>
        </w:trPr>
        <w:tc>
          <w:tcPr>
            <w:tcW w:w="1696" w:type="dxa"/>
          </w:tcPr>
          <w:p w:rsidR="005A5197" w:rsidRPr="00841735" w:rsidRDefault="005A5197" w:rsidP="001E5B7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41735">
              <w:rPr>
                <w:rFonts w:ascii="Arial" w:hAnsi="Arial" w:cs="Arial"/>
                <w:sz w:val="24"/>
                <w:szCs w:val="24"/>
                <w:lang w:val="uk-UA"/>
              </w:rPr>
              <w:t>Румунія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238392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20121641</w:t>
            </w:r>
          </w:p>
        </w:tc>
      </w:tr>
      <w:tr w:rsidR="005A5197" w:rsidRPr="00841735" w:rsidTr="00CB7112">
        <w:trPr>
          <w:jc w:val="center"/>
        </w:trPr>
        <w:tc>
          <w:tcPr>
            <w:tcW w:w="1696" w:type="dxa"/>
          </w:tcPr>
          <w:p w:rsidR="005A5197" w:rsidRPr="00841735" w:rsidRDefault="005A5197" w:rsidP="001E5B7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41735">
              <w:rPr>
                <w:rFonts w:ascii="Arial" w:hAnsi="Arial" w:cs="Arial"/>
                <w:sz w:val="24"/>
                <w:szCs w:val="24"/>
                <w:lang w:val="uk-UA"/>
              </w:rPr>
              <w:t>Молдова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33843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1,4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4064866</w:t>
            </w:r>
          </w:p>
        </w:tc>
      </w:tr>
      <w:tr w:rsidR="005A5197" w:rsidRPr="00841735" w:rsidTr="00CB7112">
        <w:trPr>
          <w:jc w:val="center"/>
        </w:trPr>
        <w:tc>
          <w:tcPr>
            <w:tcW w:w="1696" w:type="dxa"/>
          </w:tcPr>
          <w:p w:rsidR="005A5197" w:rsidRPr="00841735" w:rsidRDefault="005A5197" w:rsidP="001E5B7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41735">
              <w:rPr>
                <w:rFonts w:ascii="Arial" w:hAnsi="Arial" w:cs="Arial"/>
                <w:sz w:val="24"/>
                <w:szCs w:val="24"/>
                <w:lang w:val="uk-UA"/>
              </w:rPr>
              <w:t>Росія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17098246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13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143499861</w:t>
            </w:r>
          </w:p>
        </w:tc>
      </w:tr>
      <w:tr w:rsidR="005A5197" w:rsidRPr="00841735" w:rsidTr="00CB7112">
        <w:trPr>
          <w:jc w:val="center"/>
        </w:trPr>
        <w:tc>
          <w:tcPr>
            <w:tcW w:w="1696" w:type="dxa"/>
          </w:tcPr>
          <w:p w:rsidR="005A5197" w:rsidRPr="00841735" w:rsidRDefault="005A5197" w:rsidP="001E5B7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41735">
              <w:rPr>
                <w:rFonts w:ascii="Arial" w:hAnsi="Arial" w:cs="Arial"/>
                <w:sz w:val="24"/>
                <w:szCs w:val="24"/>
                <w:lang w:val="uk-UA"/>
              </w:rPr>
              <w:t>Білорусь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207560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0,02</w:t>
            </w: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96" w:type="dxa"/>
          </w:tcPr>
          <w:p w:rsidR="005A5197" w:rsidRPr="00AC40A3" w:rsidRDefault="005A5197" w:rsidP="00AC40A3">
            <w:pPr>
              <w:jc w:val="center"/>
              <w:rPr>
                <w:rFonts w:ascii="Arial" w:hAnsi="Arial" w:cs="Arial"/>
                <w:sz w:val="24"/>
              </w:rPr>
            </w:pPr>
            <w:r w:rsidRPr="00AC40A3">
              <w:rPr>
                <w:rFonts w:ascii="Arial" w:hAnsi="Arial" w:cs="Arial"/>
                <w:sz w:val="24"/>
              </w:rPr>
              <w:t>9499650</w:t>
            </w:r>
          </w:p>
        </w:tc>
      </w:tr>
      <w:bookmarkEnd w:id="0"/>
    </w:tbl>
    <w:p w:rsidR="00373BE3" w:rsidRDefault="00373BE3" w:rsidP="001E5B77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841735" w:rsidRPr="00841735" w:rsidTr="00AC40A3">
        <w:trPr>
          <w:jc w:val="center"/>
        </w:trPr>
        <w:tc>
          <w:tcPr>
            <w:tcW w:w="4672" w:type="dxa"/>
          </w:tcPr>
          <w:p w:rsidR="00841735" w:rsidRPr="00841735" w:rsidRDefault="00841735" w:rsidP="001E5B7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41735">
              <w:rPr>
                <w:rFonts w:ascii="Arial" w:hAnsi="Arial" w:cs="Arial"/>
                <w:sz w:val="24"/>
                <w:szCs w:val="24"/>
                <w:lang w:val="uk-UA"/>
              </w:rPr>
              <w:t>Максимальна площа</w:t>
            </w:r>
          </w:p>
        </w:tc>
        <w:tc>
          <w:tcPr>
            <w:tcW w:w="4673" w:type="dxa"/>
          </w:tcPr>
          <w:p w:rsidR="00841735" w:rsidRPr="00841735" w:rsidRDefault="00841735" w:rsidP="001E5B7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841735" w:rsidRPr="00841735" w:rsidTr="00AC40A3">
        <w:trPr>
          <w:jc w:val="center"/>
        </w:trPr>
        <w:tc>
          <w:tcPr>
            <w:tcW w:w="4672" w:type="dxa"/>
          </w:tcPr>
          <w:p w:rsidR="00841735" w:rsidRPr="00841735" w:rsidRDefault="00841735" w:rsidP="00841735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41735">
              <w:rPr>
                <w:rFonts w:ascii="Arial" w:hAnsi="Arial" w:cs="Arial"/>
                <w:sz w:val="24"/>
                <w:szCs w:val="24"/>
                <w:lang w:val="uk-UA"/>
              </w:rPr>
              <w:t>Мінімальна кількість населення</w:t>
            </w:r>
          </w:p>
        </w:tc>
        <w:tc>
          <w:tcPr>
            <w:tcW w:w="4673" w:type="dxa"/>
          </w:tcPr>
          <w:p w:rsidR="00841735" w:rsidRPr="00841735" w:rsidRDefault="00841735" w:rsidP="001E5B7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841735" w:rsidRPr="00841735" w:rsidTr="00AC40A3">
        <w:trPr>
          <w:jc w:val="center"/>
        </w:trPr>
        <w:tc>
          <w:tcPr>
            <w:tcW w:w="4672" w:type="dxa"/>
          </w:tcPr>
          <w:p w:rsidR="00841735" w:rsidRPr="00841735" w:rsidRDefault="00841735" w:rsidP="001E5B7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41735">
              <w:rPr>
                <w:rFonts w:ascii="Arial" w:hAnsi="Arial" w:cs="Arial"/>
                <w:sz w:val="24"/>
                <w:szCs w:val="24"/>
                <w:lang w:val="uk-UA"/>
              </w:rPr>
              <w:t>Загальна кількість населення</w:t>
            </w:r>
          </w:p>
        </w:tc>
        <w:tc>
          <w:tcPr>
            <w:tcW w:w="4673" w:type="dxa"/>
          </w:tcPr>
          <w:p w:rsidR="00841735" w:rsidRPr="00841735" w:rsidRDefault="00841735" w:rsidP="001E5B7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</w:tbl>
    <w:p w:rsidR="00841735" w:rsidRPr="001E5B77" w:rsidRDefault="00841735" w:rsidP="001E5B77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sectPr w:rsidR="00841735" w:rsidRPr="001E5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063"/>
    <w:rsid w:val="001B7889"/>
    <w:rsid w:val="001E5B77"/>
    <w:rsid w:val="002123B2"/>
    <w:rsid w:val="002802FA"/>
    <w:rsid w:val="00373BE3"/>
    <w:rsid w:val="004722D1"/>
    <w:rsid w:val="005A5197"/>
    <w:rsid w:val="005D0063"/>
    <w:rsid w:val="00841735"/>
    <w:rsid w:val="00944F56"/>
    <w:rsid w:val="00AB1498"/>
    <w:rsid w:val="00AC40A3"/>
    <w:rsid w:val="00BF7BF2"/>
    <w:rsid w:val="00DA06F0"/>
    <w:rsid w:val="00E1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AE4578-FBCC-404D-B198-8F414ED4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123B2"/>
    <w:rPr>
      <w:color w:val="808080"/>
    </w:rPr>
  </w:style>
  <w:style w:type="character" w:styleId="a4">
    <w:name w:val="Hyperlink"/>
    <w:basedOn w:val="a0"/>
    <w:uiPriority w:val="99"/>
    <w:semiHidden/>
    <w:unhideWhenUsed/>
    <w:rsid w:val="001B7889"/>
    <w:rPr>
      <w:color w:val="0000FF"/>
      <w:u w:val="single"/>
    </w:rPr>
  </w:style>
  <w:style w:type="character" w:customStyle="1" w:styleId="apple-converted-space">
    <w:name w:val="apple-converted-space"/>
    <w:basedOn w:val="a0"/>
    <w:rsid w:val="00E1522C"/>
  </w:style>
  <w:style w:type="table" w:styleId="a5">
    <w:name w:val="Table Grid"/>
    <w:basedOn w:val="a1"/>
    <w:uiPriority w:val="39"/>
    <w:rsid w:val="001E5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9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6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1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4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0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9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7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9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6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4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8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2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9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8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2B4D6-038F-4F10-9CA4-AF30DA6E0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9</cp:revision>
  <dcterms:created xsi:type="dcterms:W3CDTF">2017-02-01T19:06:00Z</dcterms:created>
  <dcterms:modified xsi:type="dcterms:W3CDTF">2017-02-02T20:09:00Z</dcterms:modified>
</cp:coreProperties>
</file>